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15" w:rsidRDefault="00323A15" w:rsidP="004237F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323A15" w:rsidTr="00323A15">
        <w:trPr>
          <w:trHeight w:val="2279"/>
          <w:jc w:val="center"/>
        </w:trPr>
        <w:tc>
          <w:tcPr>
            <w:tcW w:w="4957" w:type="dxa"/>
          </w:tcPr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на собрании 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оргкомитета НОЦ «Открытие»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46A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323A15" w:rsidRPr="004237F5" w:rsidRDefault="00323A15" w:rsidP="00323A1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6E46A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сентября 2015</w:t>
            </w:r>
            <w:r w:rsidRPr="004237F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1" w:type="dxa"/>
          </w:tcPr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оргкомитета 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НОЦ «Открытие»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Романова О.В.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 211701438903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ОГРНИП 315213200003111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Свидетельство о гос. регистрации 002453281 № 21</w:t>
            </w:r>
          </w:p>
          <w:p w:rsidR="00323A15" w:rsidRDefault="00323A15" w:rsidP="004237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3A15" w:rsidRDefault="00323A15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41E51" w:rsidRPr="00323A15" w:rsidRDefault="007B73AC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  <w:r w:rsidR="00441E51"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</w:t>
      </w:r>
    </w:p>
    <w:p w:rsidR="009F1D43" w:rsidRDefault="007B73AC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Международной научно-практической конференции </w:t>
      </w:r>
    </w:p>
    <w:p w:rsidR="007B73AC" w:rsidRPr="00323A15" w:rsidRDefault="006E46A4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E46A4">
        <w:rPr>
          <w:rFonts w:ascii="Times New Roman" w:hAnsi="Times New Roman" w:cs="Times New Roman"/>
          <w:b/>
          <w:i/>
          <w:sz w:val="28"/>
          <w:szCs w:val="28"/>
        </w:rPr>
        <w:t>«Педагогическая наука: традиции и новые подходы</w:t>
      </w:r>
      <w:r w:rsidR="007B73AC" w:rsidRPr="00323A1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73AC" w:rsidRPr="00323A15" w:rsidRDefault="00323A15" w:rsidP="00244E04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2015 года)</w:t>
      </w:r>
    </w:p>
    <w:p w:rsidR="007B73AC" w:rsidRPr="00441E51" w:rsidRDefault="007B73AC" w:rsidP="00323A15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15" w:rsidRPr="00441E51" w:rsidRDefault="007B73AC" w:rsidP="00323A1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41E51">
        <w:rPr>
          <w:b/>
          <w:sz w:val="28"/>
          <w:szCs w:val="28"/>
        </w:rPr>
        <w:t>Приглашаются к участию: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и другие работники дошкольных образовательных учреждений (воспитатели, педагоги-психологи, педагоги-логопеды, учителя-дефектологи и др.);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и другие работники общеобразовательных учреждений (школ, гимназий, лицеев и др.);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педагоги другие работники и учреждений начального, среднего и высшего образования (училищ, техникумов, колледжей, высших учебных заведений);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 педагоги учреждений дополнительного образования;</w:t>
      </w:r>
    </w:p>
    <w:p w:rsidR="007B73AC" w:rsidRPr="00441E51" w:rsidRDefault="007B73AC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>- аспиранты, докторанты, соискатели;</w:t>
      </w:r>
    </w:p>
    <w:p w:rsidR="007B73AC" w:rsidRPr="00441E51" w:rsidRDefault="00441E51" w:rsidP="00244E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E51">
        <w:rPr>
          <w:color w:val="000000"/>
          <w:sz w:val="28"/>
          <w:szCs w:val="28"/>
        </w:rPr>
        <w:t xml:space="preserve">- </w:t>
      </w:r>
      <w:r w:rsidR="007B73AC" w:rsidRPr="00441E51">
        <w:rPr>
          <w:color w:val="000000"/>
          <w:sz w:val="28"/>
          <w:szCs w:val="28"/>
        </w:rPr>
        <w:t>студенты средне-специальных и высших учебных заведений (в соавторстве с научным руководителем).</w:t>
      </w:r>
    </w:p>
    <w:p w:rsidR="007B73AC" w:rsidRPr="00441E51" w:rsidRDefault="007B73AC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– заочная.</w:t>
      </w:r>
    </w:p>
    <w:p w:rsidR="007B73AC" w:rsidRPr="00441E51" w:rsidRDefault="007B73AC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Принимаются для участия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статьи, методические разработки, посвященные развитию теории и практики современного образования, конспекты уроков, НОД, сценарии мероприятий.</w:t>
      </w:r>
    </w:p>
    <w:p w:rsidR="00244E04" w:rsidRPr="00441E51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1E51">
        <w:rPr>
          <w:b/>
          <w:sz w:val="28"/>
          <w:szCs w:val="28"/>
        </w:rPr>
        <w:t>По результатам Конференции будет издан сборник</w:t>
      </w:r>
      <w:r w:rsidRPr="00441E51">
        <w:rPr>
          <w:sz w:val="28"/>
          <w:szCs w:val="28"/>
        </w:rPr>
        <w:t xml:space="preserve"> материалов.</w:t>
      </w:r>
    </w:p>
    <w:p w:rsidR="00244E04" w:rsidRPr="00441E51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41E51">
        <w:rPr>
          <w:b/>
          <w:sz w:val="28"/>
          <w:szCs w:val="28"/>
          <w:shd w:val="clear" w:color="auto" w:fill="FFFFFF"/>
        </w:rPr>
        <w:t xml:space="preserve">Сборнику присваиваются коды ISBN, УДК, ББК, </w:t>
      </w:r>
      <w:r w:rsidRPr="00441E51">
        <w:rPr>
          <w:sz w:val="28"/>
          <w:szCs w:val="28"/>
          <w:shd w:val="clear" w:color="auto" w:fill="FFFFFF"/>
        </w:rPr>
        <w:t>он будет разослан по основным библиотекам России, зарегистрирован в Российской книжной палате.</w:t>
      </w:r>
    </w:p>
    <w:p w:rsidR="00244E04" w:rsidRDefault="00244E04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41E51">
        <w:rPr>
          <w:i/>
          <w:sz w:val="28"/>
          <w:szCs w:val="28"/>
        </w:rPr>
        <w:t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68290C" w:rsidRPr="0068290C" w:rsidRDefault="0068290C" w:rsidP="00244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16"/>
          <w:szCs w:val="28"/>
        </w:rPr>
      </w:pPr>
    </w:p>
    <w:p w:rsidR="007B73AC" w:rsidRPr="00441E51" w:rsidRDefault="007B73AC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</w:p>
    <w:p w:rsidR="005248BE" w:rsidRDefault="007B73AC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К публикации принимаются работы в формате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41E51">
        <w:rPr>
          <w:rFonts w:ascii="Times New Roman" w:hAnsi="Times New Roman" w:cs="Times New Roman"/>
          <w:sz w:val="28"/>
          <w:szCs w:val="28"/>
        </w:rPr>
        <w:t xml:space="preserve">, 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шрифт –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FF3A99" w:rsidRPr="00441E5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F3A99" w:rsidRPr="00441E51">
        <w:rPr>
          <w:rFonts w:ascii="Times New Roman" w:hAnsi="Times New Roman" w:cs="Times New Roman"/>
          <w:sz w:val="28"/>
          <w:szCs w:val="28"/>
        </w:rPr>
        <w:t xml:space="preserve">, </w:t>
      </w:r>
      <w:r w:rsidRPr="00441E51">
        <w:rPr>
          <w:rFonts w:ascii="Times New Roman" w:hAnsi="Times New Roman" w:cs="Times New Roman"/>
          <w:sz w:val="28"/>
          <w:szCs w:val="28"/>
        </w:rPr>
        <w:t xml:space="preserve">размер кегля – 14, междустрочный интервал – 1,5 см, </w:t>
      </w:r>
      <w:r w:rsidR="00FF3A99" w:rsidRPr="00441E51">
        <w:rPr>
          <w:rFonts w:ascii="Times New Roman" w:hAnsi="Times New Roman" w:cs="Times New Roman"/>
          <w:sz w:val="28"/>
          <w:szCs w:val="28"/>
        </w:rPr>
        <w:t>поля с каждой стороны листа – 2 см.</w:t>
      </w:r>
      <w:r w:rsidR="00441E51" w:rsidRPr="00441E51">
        <w:rPr>
          <w:rFonts w:ascii="Times New Roman" w:hAnsi="Times New Roman" w:cs="Times New Roman"/>
          <w:sz w:val="28"/>
          <w:szCs w:val="28"/>
        </w:rPr>
        <w:t xml:space="preserve"> </w:t>
      </w:r>
      <w:r w:rsidR="00441E51" w:rsidRPr="00441E5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оформляется </w:t>
      </w:r>
      <w:r w:rsidR="00441E51" w:rsidRPr="00441E51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441E51" w:rsidRPr="00441E51">
        <w:rPr>
          <w:rFonts w:ascii="Times New Roman" w:hAnsi="Times New Roman" w:cs="Times New Roman"/>
          <w:color w:val="000000"/>
          <w:sz w:val="28"/>
          <w:szCs w:val="28"/>
        </w:rPr>
        <w:t xml:space="preserve">, автоматические ссылки не допускаются. </w:t>
      </w:r>
    </w:p>
    <w:p w:rsidR="0068290C" w:rsidRDefault="0068290C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E51" w:rsidRPr="00441E51" w:rsidRDefault="00441E51" w:rsidP="0068290C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lastRenderedPageBreak/>
        <w:t>Правила участия: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внимательно ознакомиться с Положением о мероприятии.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оформить работу в соответствии с требованиями.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заполнить заявку на участие в формате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23A15">
        <w:rPr>
          <w:rFonts w:ascii="Times New Roman" w:hAnsi="Times New Roman" w:cs="Times New Roman"/>
          <w:sz w:val="28"/>
          <w:szCs w:val="28"/>
        </w:rPr>
        <w:t xml:space="preserve"> (форма заявки имеется в прикрепленном файле).</w:t>
      </w:r>
    </w:p>
    <w:p w:rsidR="00441E51" w:rsidRPr="003337EA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отправить по электрон</w:t>
      </w:r>
      <w:r w:rsidR="003337EA">
        <w:rPr>
          <w:rFonts w:ascii="Times New Roman" w:hAnsi="Times New Roman" w:cs="Times New Roman"/>
          <w:sz w:val="28"/>
          <w:szCs w:val="28"/>
        </w:rPr>
        <w:t xml:space="preserve">ной почте на электронный адрес </w:t>
      </w:r>
      <w:r w:rsidR="003337EA" w:rsidRPr="003337EA">
        <w:rPr>
          <w:rFonts w:ascii="Times New Roman" w:hAnsi="Times New Roman" w:cs="Times New Roman"/>
          <w:b/>
          <w:sz w:val="28"/>
          <w:szCs w:val="28"/>
        </w:rPr>
        <w:t>otkrytie21@mail.ru</w:t>
      </w:r>
    </w:p>
    <w:p w:rsidR="00441E51" w:rsidRPr="00441E51" w:rsidRDefault="00441E51" w:rsidP="00441E51">
      <w:pPr>
        <w:pStyle w:val="a4"/>
        <w:numPr>
          <w:ilvl w:val="0"/>
          <w:numId w:val="1"/>
        </w:numPr>
        <w:tabs>
          <w:tab w:val="left" w:pos="10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после рассмотрения работы оргкомитетом организации вам будут высланы счет на оплату и квитанция.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Работы принимаются</w:t>
      </w:r>
      <w:r w:rsidRPr="00441E51">
        <w:rPr>
          <w:rFonts w:ascii="Times New Roman" w:hAnsi="Times New Roman" w:cs="Times New Roman"/>
          <w:sz w:val="28"/>
          <w:szCs w:val="28"/>
        </w:rPr>
        <w:t xml:space="preserve"> до </w:t>
      </w:r>
      <w:r w:rsidR="006E46A4">
        <w:rPr>
          <w:rFonts w:ascii="Times New Roman" w:hAnsi="Times New Roman" w:cs="Times New Roman"/>
          <w:b/>
          <w:sz w:val="28"/>
          <w:szCs w:val="28"/>
        </w:rPr>
        <w:t>30</w:t>
      </w:r>
      <w:r w:rsidR="0068290C" w:rsidRPr="0068290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68290C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441E51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>По итогам конференции каждый участник получит свидетельство об участии (в электронном виде), один сборник материалов (почтой России).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Рассылка свидетельств – 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>с 3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  <w:r w:rsidR="0068290C">
        <w:rPr>
          <w:rFonts w:ascii="Times New Roman" w:hAnsi="Times New Roman" w:cs="Times New Roman"/>
          <w:sz w:val="28"/>
          <w:szCs w:val="28"/>
        </w:rPr>
        <w:t>,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sz w:val="28"/>
          <w:szCs w:val="28"/>
        </w:rPr>
        <w:t xml:space="preserve">Рассылка сборников – 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>с 3</w:t>
      </w:r>
      <w:r w:rsidR="006E46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8290C" w:rsidRPr="0068290C">
        <w:rPr>
          <w:rFonts w:ascii="Times New Roman" w:hAnsi="Times New Roman" w:cs="Times New Roman"/>
          <w:b/>
          <w:i/>
          <w:sz w:val="28"/>
          <w:szCs w:val="28"/>
        </w:rPr>
        <w:t xml:space="preserve"> декабря 2015 года.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>Условия оплаты: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Публикация 1 страницы – </w:t>
      </w:r>
      <w:r w:rsidRPr="00787F19">
        <w:rPr>
          <w:rFonts w:ascii="Times New Roman" w:hAnsi="Times New Roman" w:cs="Times New Roman"/>
          <w:b/>
          <w:sz w:val="28"/>
          <w:szCs w:val="28"/>
        </w:rPr>
        <w:t>200 руб.</w:t>
      </w:r>
      <w:r w:rsidRPr="00787F19">
        <w:rPr>
          <w:rFonts w:ascii="Times New Roman" w:hAnsi="Times New Roman" w:cs="Times New Roman"/>
          <w:sz w:val="28"/>
          <w:szCs w:val="28"/>
        </w:rPr>
        <w:t xml:space="preserve"> (неполная страница считается как полная),</w:t>
      </w:r>
    </w:p>
    <w:p w:rsidR="00441E51" w:rsidRPr="006E46A4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пересылка одного экземпляра сборника – </w:t>
      </w:r>
      <w:r w:rsidRPr="00787F19">
        <w:rPr>
          <w:rFonts w:ascii="Times New Roman" w:hAnsi="Times New Roman" w:cs="Times New Roman"/>
          <w:b/>
          <w:sz w:val="28"/>
          <w:szCs w:val="28"/>
        </w:rPr>
        <w:t xml:space="preserve">150 руб. </w:t>
      </w:r>
      <w:r w:rsidR="006E46A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E46A4" w:rsidRPr="006E46A4">
        <w:rPr>
          <w:rFonts w:ascii="Times New Roman" w:hAnsi="Times New Roman" w:cs="Times New Roman"/>
          <w:sz w:val="28"/>
          <w:szCs w:val="28"/>
        </w:rPr>
        <w:t>по РФ</w:t>
      </w:r>
      <w:r w:rsidR="006E46A4">
        <w:rPr>
          <w:rFonts w:ascii="Times New Roman" w:hAnsi="Times New Roman" w:cs="Times New Roman"/>
          <w:b/>
          <w:sz w:val="28"/>
          <w:szCs w:val="28"/>
        </w:rPr>
        <w:t xml:space="preserve">, 400 руб. – </w:t>
      </w:r>
      <w:r w:rsidR="006E46A4">
        <w:rPr>
          <w:rFonts w:ascii="Times New Roman" w:hAnsi="Times New Roman" w:cs="Times New Roman"/>
          <w:sz w:val="28"/>
          <w:szCs w:val="28"/>
        </w:rPr>
        <w:t>за рубеж</w:t>
      </w:r>
      <w:r w:rsidR="006E46A4" w:rsidRPr="006E46A4">
        <w:rPr>
          <w:rFonts w:ascii="Times New Roman" w:hAnsi="Times New Roman" w:cs="Times New Roman"/>
          <w:sz w:val="28"/>
          <w:szCs w:val="28"/>
        </w:rPr>
        <w:t>.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дополнительный экземпляр – </w:t>
      </w:r>
      <w:r w:rsidRPr="00787F19">
        <w:rPr>
          <w:rFonts w:ascii="Times New Roman" w:hAnsi="Times New Roman" w:cs="Times New Roman"/>
          <w:b/>
          <w:sz w:val="28"/>
          <w:szCs w:val="28"/>
        </w:rPr>
        <w:t>350 руб.</w:t>
      </w:r>
    </w:p>
    <w:p w:rsidR="00441E51" w:rsidRPr="00787F19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19">
        <w:rPr>
          <w:rFonts w:ascii="Times New Roman" w:hAnsi="Times New Roman" w:cs="Times New Roman"/>
          <w:sz w:val="28"/>
          <w:szCs w:val="28"/>
        </w:rPr>
        <w:t xml:space="preserve">свидетельство в электронном виде – </w:t>
      </w:r>
      <w:r w:rsidRPr="00787F19">
        <w:rPr>
          <w:rFonts w:ascii="Times New Roman" w:hAnsi="Times New Roman" w:cs="Times New Roman"/>
          <w:b/>
          <w:sz w:val="28"/>
          <w:szCs w:val="28"/>
        </w:rPr>
        <w:t>100 руб. / шт</w:t>
      </w:r>
      <w:r w:rsidRPr="00787F19">
        <w:rPr>
          <w:rFonts w:ascii="Times New Roman" w:hAnsi="Times New Roman" w:cs="Times New Roman"/>
          <w:sz w:val="28"/>
          <w:szCs w:val="28"/>
        </w:rPr>
        <w:t>.</w:t>
      </w:r>
    </w:p>
    <w:p w:rsidR="00441E51" w:rsidRPr="00441E51" w:rsidRDefault="00441E51" w:rsidP="00441E51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E51" w:rsidRPr="003337EA" w:rsidRDefault="00441E51" w:rsidP="00441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51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предоставляются авторам после одобрения и принятия статьи. </w:t>
      </w:r>
      <w:r w:rsidRPr="00441E51">
        <w:rPr>
          <w:rFonts w:ascii="Times New Roman" w:hAnsi="Times New Roman" w:cs="Times New Roman"/>
          <w:sz w:val="28"/>
          <w:szCs w:val="28"/>
        </w:rPr>
        <w:t xml:space="preserve">После оплаты организационного взноса необходимо выслать скан-копию (фото) квитанции об оплате на 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E51">
        <w:rPr>
          <w:rFonts w:ascii="Times New Roman" w:hAnsi="Times New Roman" w:cs="Times New Roman"/>
          <w:sz w:val="28"/>
          <w:szCs w:val="28"/>
        </w:rPr>
        <w:t>-</w:t>
      </w:r>
      <w:r w:rsidRPr="00441E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37EA">
        <w:rPr>
          <w:rFonts w:ascii="Times New Roman" w:hAnsi="Times New Roman" w:cs="Times New Roman"/>
          <w:sz w:val="28"/>
          <w:szCs w:val="28"/>
        </w:rPr>
        <w:t>:</w:t>
      </w:r>
      <w:r w:rsidR="003337EA" w:rsidRPr="003337EA">
        <w:rPr>
          <w:rFonts w:ascii="Times New Roman" w:hAnsi="Times New Roman" w:cs="Times New Roman"/>
          <w:sz w:val="28"/>
          <w:szCs w:val="28"/>
        </w:rPr>
        <w:t xml:space="preserve"> </w:t>
      </w:r>
      <w:r w:rsidR="003337EA" w:rsidRPr="003337EA">
        <w:rPr>
          <w:rFonts w:ascii="Times New Roman" w:hAnsi="Times New Roman" w:cs="Times New Roman"/>
          <w:b/>
          <w:sz w:val="28"/>
          <w:szCs w:val="28"/>
        </w:rPr>
        <w:t>otkrytie21@mail.ru</w:t>
      </w:r>
    </w:p>
    <w:p w:rsidR="006E46A4" w:rsidRDefault="006E46A4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A3" w:rsidRPr="00323A15" w:rsidRDefault="00323A15" w:rsidP="00441E51">
      <w:pPr>
        <w:tabs>
          <w:tab w:val="left" w:pos="10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15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441E51" w:rsidRPr="00441E51" w:rsidRDefault="00441E51" w:rsidP="00244E04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44E04" w:rsidRPr="00441E51" w:rsidTr="00441E51">
        <w:trPr>
          <w:trHeight w:val="2684"/>
        </w:trPr>
        <w:tc>
          <w:tcPr>
            <w:tcW w:w="962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Фамилия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Имя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Отчество</w:t>
            </w:r>
            <w:r w:rsidR="00441E51" w:rsidRPr="00441E5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должность</w:t>
            </w:r>
            <w:r w:rsidR="00441E51" w:rsidRPr="00441E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название учреждения</w:t>
            </w:r>
            <w:r w:rsidR="00441E51" w:rsidRPr="00441E5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441E51" w:rsidRPr="00441E51" w:rsidRDefault="004237F5" w:rsidP="00441E5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/ населенный пункт</w:t>
            </w:r>
          </w:p>
          <w:p w:rsidR="00441E51" w:rsidRPr="00441E51" w:rsidRDefault="00441E51" w:rsidP="00441E51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441E51" w:rsidRPr="00441E51" w:rsidRDefault="004237F5" w:rsidP="00441E51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Тема статьи</w:t>
            </w:r>
          </w:p>
          <w:p w:rsidR="00441E51" w:rsidRPr="00441E51" w:rsidRDefault="00441E51" w:rsidP="00441E51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4237F5" w:rsidRPr="00441E51" w:rsidRDefault="004237F5" w:rsidP="004237F5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      </w:r>
          </w:p>
          <w:p w:rsidR="00441E51" w:rsidRPr="00441E51" w:rsidRDefault="00441E51" w:rsidP="004237F5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41E51" w:rsidRPr="00441E51" w:rsidRDefault="00441E51" w:rsidP="00441E5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</w:pPr>
            <w:r w:rsidRPr="00441E51">
              <w:rPr>
                <w:rFonts w:ascii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Список литературы:</w:t>
            </w:r>
          </w:p>
          <w:p w:rsidR="00244E04" w:rsidRDefault="004237F5" w:rsidP="00441E51">
            <w:pPr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1.</w:t>
            </w:r>
          </w:p>
          <w:p w:rsidR="004237F5" w:rsidRDefault="004237F5" w:rsidP="00441E51">
            <w:pPr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2.</w:t>
            </w:r>
          </w:p>
          <w:p w:rsidR="004237F5" w:rsidRPr="00441E51" w:rsidRDefault="004237F5" w:rsidP="00441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3.</w:t>
            </w:r>
          </w:p>
        </w:tc>
      </w:tr>
    </w:tbl>
    <w:p w:rsidR="003337EA" w:rsidRDefault="003337EA" w:rsidP="006E46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337EA" w:rsidSect="0024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44" w:rsidRDefault="00045E44" w:rsidP="0068290C">
      <w:pPr>
        <w:spacing w:after="0" w:line="240" w:lineRule="auto"/>
      </w:pPr>
      <w:r>
        <w:separator/>
      </w:r>
    </w:p>
  </w:endnote>
  <w:endnote w:type="continuationSeparator" w:id="0">
    <w:p w:rsidR="00045E44" w:rsidRDefault="00045E44" w:rsidP="0068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44" w:rsidRDefault="00045E44" w:rsidP="0068290C">
      <w:pPr>
        <w:spacing w:after="0" w:line="240" w:lineRule="auto"/>
      </w:pPr>
      <w:r>
        <w:separator/>
      </w:r>
    </w:p>
  </w:footnote>
  <w:footnote w:type="continuationSeparator" w:id="0">
    <w:p w:rsidR="00045E44" w:rsidRDefault="00045E44" w:rsidP="0068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0C" w:rsidRPr="00AF14B4" w:rsidRDefault="0068290C" w:rsidP="0068290C">
    <w:pPr>
      <w:tabs>
        <w:tab w:val="left" w:pos="3540"/>
      </w:tabs>
      <w:spacing w:after="0" w:line="240" w:lineRule="auto"/>
      <w:rPr>
        <w:rFonts w:ascii="Times New Roman" w:hAnsi="Times New Roman" w:cs="Times New Roman"/>
        <w:i/>
        <w:szCs w:val="28"/>
      </w:rPr>
    </w:pPr>
    <w:r w:rsidRPr="0068290C">
      <w:rPr>
        <w:rFonts w:ascii="Times New Roman" w:hAnsi="Times New Roman" w:cs="Times New Roman"/>
        <w:i/>
        <w:szCs w:val="28"/>
      </w:rPr>
      <w:t>Телефон</w:t>
    </w:r>
    <w:r w:rsidRPr="00AF14B4">
      <w:rPr>
        <w:rFonts w:ascii="Times New Roman" w:hAnsi="Times New Roman" w:cs="Times New Roman"/>
        <w:i/>
        <w:szCs w:val="28"/>
      </w:rPr>
      <w:t xml:space="preserve">: 8(8352) 21-42-17  </w:t>
    </w:r>
    <w:r w:rsidRPr="00AF14B4">
      <w:rPr>
        <w:rFonts w:ascii="Times New Roman" w:hAnsi="Times New Roman" w:cs="Times New Roman"/>
        <w:i/>
        <w:szCs w:val="28"/>
      </w:rPr>
      <w:tab/>
    </w:r>
  </w:p>
  <w:p w:rsidR="0068290C" w:rsidRPr="00AF14B4" w:rsidRDefault="0068290C" w:rsidP="0068290C">
    <w:pPr>
      <w:spacing w:after="0" w:line="240" w:lineRule="auto"/>
      <w:rPr>
        <w:rFonts w:ascii="Times New Roman" w:hAnsi="Times New Roman" w:cs="Times New Roman"/>
        <w:i/>
        <w:szCs w:val="28"/>
      </w:rPr>
    </w:pPr>
    <w:r w:rsidRPr="0068290C">
      <w:rPr>
        <w:rFonts w:ascii="Times New Roman" w:hAnsi="Times New Roman" w:cs="Times New Roman"/>
        <w:i/>
        <w:szCs w:val="28"/>
        <w:lang w:val="en-US"/>
      </w:rPr>
      <w:t>E</w:t>
    </w:r>
    <w:r w:rsidRPr="00AF14B4">
      <w:rPr>
        <w:rFonts w:ascii="Times New Roman" w:hAnsi="Times New Roman" w:cs="Times New Roman"/>
        <w:i/>
        <w:szCs w:val="28"/>
      </w:rPr>
      <w:t>-</w:t>
    </w:r>
    <w:r w:rsidRPr="0068290C">
      <w:rPr>
        <w:rFonts w:ascii="Times New Roman" w:hAnsi="Times New Roman" w:cs="Times New Roman"/>
        <w:i/>
        <w:szCs w:val="28"/>
        <w:lang w:val="en-US"/>
      </w:rPr>
      <w:t>mail</w:t>
    </w:r>
    <w:r w:rsidRPr="00AF14B4">
      <w:rPr>
        <w:rFonts w:ascii="Times New Roman" w:hAnsi="Times New Roman" w:cs="Times New Roman"/>
        <w:i/>
        <w:szCs w:val="28"/>
      </w:rPr>
      <w:t xml:space="preserve">: 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otkrytie</w:t>
    </w:r>
    <w:proofErr w:type="spellEnd"/>
    <w:r w:rsidRPr="00AF14B4">
      <w:rPr>
        <w:rFonts w:ascii="Times New Roman" w:hAnsi="Times New Roman" w:cs="Times New Roman"/>
        <w:i/>
        <w:szCs w:val="28"/>
      </w:rPr>
      <w:t>21@</w:t>
    </w:r>
    <w:r w:rsidRPr="0068290C">
      <w:rPr>
        <w:rFonts w:ascii="Times New Roman" w:hAnsi="Times New Roman" w:cs="Times New Roman"/>
        <w:i/>
        <w:szCs w:val="28"/>
        <w:lang w:val="en-US"/>
      </w:rPr>
      <w:t>mail</w:t>
    </w:r>
    <w:r w:rsidRPr="00AF14B4">
      <w:rPr>
        <w:rFonts w:ascii="Times New Roman" w:hAnsi="Times New Roman" w:cs="Times New Roman"/>
        <w:i/>
        <w:szCs w:val="28"/>
      </w:rPr>
      <w:t>.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ru</w:t>
    </w:r>
    <w:proofErr w:type="spellEnd"/>
  </w:p>
  <w:p w:rsidR="0068290C" w:rsidRPr="0068290C" w:rsidRDefault="0068290C" w:rsidP="0068290C">
    <w:pPr>
      <w:tabs>
        <w:tab w:val="left" w:pos="7140"/>
      </w:tabs>
      <w:spacing w:after="0" w:line="240" w:lineRule="auto"/>
      <w:rPr>
        <w:rFonts w:ascii="Times New Roman" w:hAnsi="Times New Roman" w:cs="Times New Roman"/>
        <w:i/>
        <w:szCs w:val="28"/>
      </w:rPr>
    </w:pPr>
    <w:r w:rsidRPr="0068290C">
      <w:rPr>
        <w:rFonts w:ascii="Times New Roman" w:hAnsi="Times New Roman" w:cs="Times New Roman"/>
        <w:i/>
        <w:szCs w:val="28"/>
      </w:rPr>
      <w:t xml:space="preserve">Сайт: </w:t>
    </w:r>
    <w:r w:rsidR="00AF14B4">
      <w:rPr>
        <w:rFonts w:ascii="Times New Roman" w:hAnsi="Times New Roman" w:cs="Times New Roman"/>
        <w:i/>
        <w:szCs w:val="28"/>
        <w:lang w:val="en-US"/>
      </w:rPr>
      <w:t>www</w:t>
    </w:r>
    <w:r w:rsidR="00AF14B4" w:rsidRPr="00AF14B4">
      <w:rPr>
        <w:rFonts w:ascii="Times New Roman" w:hAnsi="Times New Roman" w:cs="Times New Roman"/>
        <w:i/>
        <w:szCs w:val="28"/>
      </w:rPr>
      <w:t>.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otkrytie</w:t>
    </w:r>
    <w:proofErr w:type="spellEnd"/>
    <w:r w:rsidRPr="0068290C">
      <w:rPr>
        <w:rFonts w:ascii="Times New Roman" w:hAnsi="Times New Roman" w:cs="Times New Roman"/>
        <w:i/>
        <w:szCs w:val="28"/>
      </w:rPr>
      <w:t>21.</w:t>
    </w:r>
    <w:proofErr w:type="spellStart"/>
    <w:r w:rsidRPr="0068290C">
      <w:rPr>
        <w:rFonts w:ascii="Times New Roman" w:hAnsi="Times New Roman" w:cs="Times New Roman"/>
        <w:i/>
        <w:szCs w:val="28"/>
        <w:lang w:val="en-US"/>
      </w:rPr>
      <w:t>ru</w:t>
    </w:r>
    <w:proofErr w:type="spellEnd"/>
    <w:r w:rsidRPr="0068290C">
      <w:rPr>
        <w:rFonts w:ascii="Times New Roman" w:hAnsi="Times New Roman" w:cs="Times New Roman"/>
        <w:i/>
        <w:szCs w:val="28"/>
      </w:rPr>
      <w:t xml:space="preserve">                   </w:t>
    </w:r>
    <w:r w:rsidR="00AF14B4">
      <w:rPr>
        <w:rFonts w:ascii="Times New Roman" w:hAnsi="Times New Roman" w:cs="Times New Roman"/>
        <w:i/>
        <w:szCs w:val="28"/>
      </w:rPr>
      <w:t xml:space="preserve">                      </w:t>
    </w:r>
    <w:r w:rsidRPr="0068290C">
      <w:rPr>
        <w:rFonts w:ascii="Times New Roman" w:hAnsi="Times New Roman" w:cs="Times New Roman"/>
        <w:i/>
        <w:szCs w:val="28"/>
      </w:rPr>
      <w:t xml:space="preserve">         Научно-образовательный центр «</w:t>
    </w:r>
    <w:r>
      <w:rPr>
        <w:rFonts w:ascii="Times New Roman" w:hAnsi="Times New Roman" w:cs="Times New Roman"/>
        <w:i/>
        <w:szCs w:val="28"/>
      </w:rPr>
      <w:t>ОТКРЫТИЕ»</w:t>
    </w:r>
  </w:p>
  <w:p w:rsidR="0068290C" w:rsidRPr="0068290C" w:rsidRDefault="0068290C">
    <w:pPr>
      <w:pStyle w:val="a6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4" w:rsidRDefault="00AF14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2AA9"/>
    <w:multiLevelType w:val="hybridMultilevel"/>
    <w:tmpl w:val="A93A8E0A"/>
    <w:lvl w:ilvl="0" w:tplc="9E1AC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C"/>
    <w:rsid w:val="00045E44"/>
    <w:rsid w:val="001A00F2"/>
    <w:rsid w:val="001C5B6B"/>
    <w:rsid w:val="00244E04"/>
    <w:rsid w:val="00323A15"/>
    <w:rsid w:val="003337EA"/>
    <w:rsid w:val="003B284E"/>
    <w:rsid w:val="004237F5"/>
    <w:rsid w:val="00441E51"/>
    <w:rsid w:val="005248BE"/>
    <w:rsid w:val="0068290C"/>
    <w:rsid w:val="006E46A4"/>
    <w:rsid w:val="00787F19"/>
    <w:rsid w:val="007B6CEF"/>
    <w:rsid w:val="007B73AC"/>
    <w:rsid w:val="008D347C"/>
    <w:rsid w:val="009F1D43"/>
    <w:rsid w:val="00AF14B4"/>
    <w:rsid w:val="00B5636C"/>
    <w:rsid w:val="00BB42A3"/>
    <w:rsid w:val="00BC56EF"/>
    <w:rsid w:val="00CD1793"/>
    <w:rsid w:val="00DF1CF1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9C6B9-5DB9-463F-ACF3-E440B81D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unhideWhenUsed/>
    <w:rsid w:val="007B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A99"/>
    <w:pPr>
      <w:ind w:left="720"/>
      <w:contextualSpacing/>
    </w:p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244E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4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90C"/>
  </w:style>
  <w:style w:type="paragraph" w:styleId="a8">
    <w:name w:val="footer"/>
    <w:basedOn w:val="a"/>
    <w:link w:val="a9"/>
    <w:uiPriority w:val="99"/>
    <w:unhideWhenUsed/>
    <w:rsid w:val="0068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2015-08-19T15:29:00Z</dcterms:created>
  <dcterms:modified xsi:type="dcterms:W3CDTF">2015-09-30T09:05:00Z</dcterms:modified>
</cp:coreProperties>
</file>